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E" w:rsidRPr="003C031E" w:rsidRDefault="003C031E" w:rsidP="003C031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3C031E">
        <w:rPr>
          <w:b/>
          <w:bCs/>
          <w:color w:val="000000"/>
          <w:sz w:val="40"/>
          <w:szCs w:val="40"/>
          <w:u w:val="single"/>
        </w:rPr>
        <w:t>Структура урока контроля знаний и умений</w:t>
      </w:r>
    </w:p>
    <w:p w:rsidR="003C031E" w:rsidRPr="003C031E" w:rsidRDefault="003C031E" w:rsidP="003C031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3C031E">
        <w:rPr>
          <w:color w:val="000000"/>
          <w:sz w:val="40"/>
          <w:szCs w:val="40"/>
        </w:rPr>
        <w:t>1) Организационный этап.</w:t>
      </w:r>
    </w:p>
    <w:p w:rsidR="003C031E" w:rsidRPr="003C031E" w:rsidRDefault="003C031E" w:rsidP="003C031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3C031E">
        <w:rPr>
          <w:color w:val="000000"/>
          <w:sz w:val="40"/>
          <w:szCs w:val="40"/>
        </w:rPr>
        <w:t>2) Постановка цели и задач урока. Мотивация учебной деятельности учащихся.</w:t>
      </w:r>
    </w:p>
    <w:p w:rsidR="003C031E" w:rsidRPr="003C031E" w:rsidRDefault="003C031E" w:rsidP="003C031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3C031E">
        <w:rPr>
          <w:color w:val="000000"/>
          <w:sz w:val="40"/>
          <w:szCs w:val="40"/>
        </w:rPr>
        <w:t xml:space="preserve">3) Выявление знаний, умений и навыков, проверка уровня </w:t>
      </w:r>
      <w:proofErr w:type="spellStart"/>
      <w:r w:rsidRPr="003C031E">
        <w:rPr>
          <w:color w:val="000000"/>
          <w:sz w:val="40"/>
          <w:szCs w:val="40"/>
        </w:rPr>
        <w:t>сформированности</w:t>
      </w:r>
      <w:proofErr w:type="spellEnd"/>
      <w:r w:rsidRPr="003C031E">
        <w:rPr>
          <w:color w:val="000000"/>
          <w:sz w:val="40"/>
          <w:szCs w:val="40"/>
        </w:rPr>
        <w:t xml:space="preserve"> у учащихся </w:t>
      </w:r>
      <w:proofErr w:type="spellStart"/>
      <w:r w:rsidRPr="003C031E">
        <w:rPr>
          <w:color w:val="000000"/>
          <w:sz w:val="40"/>
          <w:szCs w:val="40"/>
        </w:rPr>
        <w:t>общеучебных</w:t>
      </w:r>
      <w:proofErr w:type="spellEnd"/>
      <w:r w:rsidRPr="003C031E">
        <w:rPr>
          <w:color w:val="000000"/>
          <w:sz w:val="40"/>
          <w:szCs w:val="40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3C031E" w:rsidRPr="003C031E" w:rsidRDefault="003C031E" w:rsidP="003C031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3C031E">
        <w:rPr>
          <w:color w:val="000000"/>
          <w:sz w:val="40"/>
          <w:szCs w:val="40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3C031E" w:rsidRPr="003C031E" w:rsidRDefault="003C031E" w:rsidP="003C031E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  <w:sz w:val="40"/>
          <w:szCs w:val="40"/>
        </w:rPr>
      </w:pPr>
      <w:r w:rsidRPr="003C031E">
        <w:rPr>
          <w:color w:val="000000"/>
          <w:sz w:val="40"/>
          <w:szCs w:val="40"/>
        </w:rPr>
        <w:t>4) Рефлексия (подведение итогов занятия)</w:t>
      </w:r>
    </w:p>
    <w:p w:rsidR="00FB440D" w:rsidRPr="003C031E" w:rsidRDefault="00FB440D">
      <w:pPr>
        <w:rPr>
          <w:rFonts w:ascii="Times New Roman" w:hAnsi="Times New Roman" w:cs="Times New Roman"/>
          <w:sz w:val="40"/>
          <w:szCs w:val="40"/>
        </w:rPr>
      </w:pPr>
    </w:p>
    <w:sectPr w:rsidR="00FB440D" w:rsidRPr="003C031E" w:rsidSect="00FB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31E"/>
    <w:rsid w:val="003C031E"/>
    <w:rsid w:val="00FB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2016-08-28T17:28:00Z</dcterms:created>
  <dcterms:modified xsi:type="dcterms:W3CDTF">2016-08-28T17:29:00Z</dcterms:modified>
</cp:coreProperties>
</file>