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37" w:rsidRDefault="006B6337" w:rsidP="009D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8C5C10" w:rsidRPr="00B57AF3" w:rsidTr="00330FA1">
        <w:trPr>
          <w:jc w:val="center"/>
        </w:trPr>
        <w:tc>
          <w:tcPr>
            <w:tcW w:w="5068" w:type="dxa"/>
            <w:shd w:val="clear" w:color="auto" w:fill="auto"/>
          </w:tcPr>
          <w:p w:rsidR="008C5C10" w:rsidRPr="00B57AF3" w:rsidRDefault="008C5C10" w:rsidP="00330FA1">
            <w:pPr>
              <w:rPr>
                <w:rFonts w:ascii="Times New Roman" w:eastAsia="Times New Roman" w:hAnsi="Times New Roman" w:cs="Times New Roman"/>
                <w:b/>
              </w:rPr>
            </w:pPr>
            <w:r w:rsidRPr="00B57AF3">
              <w:rPr>
                <w:rFonts w:ascii="Times New Roman" w:eastAsia="Times New Roman" w:hAnsi="Times New Roman" w:cs="Times New Roman"/>
                <w:b/>
              </w:rPr>
              <w:t>ПРИНЯТО</w:t>
            </w:r>
          </w:p>
          <w:p w:rsidR="008C5C10" w:rsidRPr="00B57AF3" w:rsidRDefault="008C5C10" w:rsidP="00330FA1">
            <w:pPr>
              <w:rPr>
                <w:rFonts w:ascii="Times New Roman" w:eastAsia="Times New Roman" w:hAnsi="Times New Roman" w:cs="Times New Roman"/>
                <w:b/>
              </w:rPr>
            </w:pPr>
            <w:r w:rsidRPr="00B57AF3">
              <w:rPr>
                <w:rFonts w:ascii="Times New Roman" w:eastAsia="Times New Roman" w:hAnsi="Times New Roman" w:cs="Times New Roman"/>
                <w:b/>
              </w:rPr>
              <w:t>На Педагогическом совете</w:t>
            </w:r>
          </w:p>
          <w:p w:rsidR="008C5C10" w:rsidRPr="00B57AF3" w:rsidRDefault="008C5C10" w:rsidP="00330FA1">
            <w:pPr>
              <w:rPr>
                <w:rFonts w:ascii="Times New Roman" w:eastAsia="Times New Roman" w:hAnsi="Times New Roman" w:cs="Times New Roman"/>
                <w:b/>
              </w:rPr>
            </w:pPr>
            <w:r w:rsidRPr="00B57AF3">
              <w:rPr>
                <w:rFonts w:ascii="Times New Roman" w:eastAsia="Times New Roman" w:hAnsi="Times New Roman" w:cs="Times New Roman"/>
                <w:b/>
              </w:rPr>
              <w:t>«08» февраля 2018г.</w:t>
            </w:r>
          </w:p>
          <w:p w:rsidR="008C5C10" w:rsidRPr="00B57AF3" w:rsidRDefault="008C5C10" w:rsidP="00330FA1">
            <w:pPr>
              <w:rPr>
                <w:rFonts w:ascii="Times New Roman" w:eastAsia="Times New Roman" w:hAnsi="Times New Roman" w:cs="Times New Roman"/>
                <w:b/>
              </w:rPr>
            </w:pPr>
            <w:r w:rsidRPr="00B57AF3">
              <w:rPr>
                <w:rFonts w:ascii="Times New Roman" w:eastAsia="Times New Roman" w:hAnsi="Times New Roman" w:cs="Times New Roman"/>
                <w:b/>
              </w:rPr>
              <w:t xml:space="preserve">Протокол № 4 </w:t>
            </w:r>
          </w:p>
        </w:tc>
        <w:tc>
          <w:tcPr>
            <w:tcW w:w="5069" w:type="dxa"/>
            <w:shd w:val="clear" w:color="auto" w:fill="auto"/>
          </w:tcPr>
          <w:p w:rsidR="008C5C10" w:rsidRPr="00B57AF3" w:rsidRDefault="008C5C10" w:rsidP="00330FA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57AF3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8C5C10" w:rsidRPr="00B57AF3" w:rsidRDefault="008C5C10" w:rsidP="00330FA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341630</wp:posOffset>
                  </wp:positionV>
                  <wp:extent cx="1059180" cy="679450"/>
                  <wp:effectExtent l="0" t="0" r="0" b="0"/>
                  <wp:wrapNone/>
                  <wp:docPr id="4" name="Рисунок 4" descr="подпись_Куб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_Куб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57AF3">
              <w:rPr>
                <w:rFonts w:ascii="Times New Roman" w:eastAsia="Times New Roman" w:hAnsi="Times New Roman" w:cs="Times New Roman"/>
                <w:b/>
              </w:rPr>
              <w:t>И.о</w:t>
            </w:r>
            <w:proofErr w:type="gramStart"/>
            <w:r w:rsidRPr="00B57AF3">
              <w:rPr>
                <w:rFonts w:ascii="Times New Roman" w:eastAsia="Times New Roman" w:hAnsi="Times New Roman" w:cs="Times New Roman"/>
                <w:b/>
              </w:rPr>
              <w:t>.д</w:t>
            </w:r>
            <w:proofErr w:type="gramEnd"/>
            <w:r w:rsidRPr="00B57AF3">
              <w:rPr>
                <w:rFonts w:ascii="Times New Roman" w:eastAsia="Times New Roman" w:hAnsi="Times New Roman" w:cs="Times New Roman"/>
                <w:b/>
              </w:rPr>
              <w:t>иректора</w:t>
            </w:r>
            <w:proofErr w:type="spellEnd"/>
            <w:r w:rsidRPr="00B57AF3">
              <w:rPr>
                <w:rFonts w:ascii="Times New Roman" w:eastAsia="Times New Roman" w:hAnsi="Times New Roman" w:cs="Times New Roman"/>
                <w:b/>
              </w:rPr>
              <w:t xml:space="preserve"> ГБПОУ  РК «</w:t>
            </w:r>
            <w:proofErr w:type="spellStart"/>
            <w:r w:rsidRPr="00B57AF3">
              <w:rPr>
                <w:rFonts w:ascii="Times New Roman" w:eastAsia="Times New Roman" w:hAnsi="Times New Roman" w:cs="Times New Roman"/>
                <w:b/>
              </w:rPr>
              <w:t>Костомукшский</w:t>
            </w:r>
            <w:proofErr w:type="spellEnd"/>
            <w:r w:rsidRPr="00B57AF3">
              <w:rPr>
                <w:rFonts w:ascii="Times New Roman" w:eastAsia="Times New Roman" w:hAnsi="Times New Roman" w:cs="Times New Roman"/>
                <w:b/>
              </w:rPr>
              <w:t xml:space="preserve"> политехнический колледж»</w:t>
            </w:r>
          </w:p>
          <w:p w:rsidR="008C5C10" w:rsidRPr="00B57AF3" w:rsidRDefault="008C5C10" w:rsidP="00330FA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8C5C10" w:rsidRPr="00B57AF3" w:rsidRDefault="008C5C10" w:rsidP="00330FA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57AF3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proofErr w:type="spellStart"/>
            <w:r w:rsidRPr="00B57AF3">
              <w:rPr>
                <w:rFonts w:ascii="Times New Roman" w:eastAsia="Times New Roman" w:hAnsi="Times New Roman" w:cs="Times New Roman"/>
                <w:b/>
              </w:rPr>
              <w:t>Кубар</w:t>
            </w:r>
            <w:proofErr w:type="spellEnd"/>
            <w:r w:rsidRPr="00B57AF3">
              <w:rPr>
                <w:rFonts w:ascii="Times New Roman" w:eastAsia="Times New Roman" w:hAnsi="Times New Roman" w:cs="Times New Roman"/>
                <w:b/>
              </w:rPr>
              <w:t xml:space="preserve"> Т.С.</w:t>
            </w:r>
          </w:p>
          <w:p w:rsidR="008C5C10" w:rsidRPr="00B57AF3" w:rsidRDefault="008C5C10" w:rsidP="00330FA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57AF3">
              <w:rPr>
                <w:rFonts w:ascii="Times New Roman" w:eastAsia="Times New Roman" w:hAnsi="Times New Roman" w:cs="Times New Roman"/>
                <w:b/>
              </w:rPr>
              <w:t>«09» февраля 2018г.</w:t>
            </w:r>
          </w:p>
        </w:tc>
      </w:tr>
    </w:tbl>
    <w:p w:rsidR="009D4D00" w:rsidRDefault="009D4D00" w:rsidP="00906082">
      <w:pPr>
        <w:pStyle w:val="2"/>
        <w:widowControl w:val="0"/>
        <w:spacing w:before="0"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83B17" w:rsidRPr="008E5BD2" w:rsidRDefault="00783B17" w:rsidP="00783B17">
      <w:pPr>
        <w:pStyle w:val="2"/>
        <w:widowControl w:val="0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B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3B17" w:rsidRPr="008E5BD2" w:rsidRDefault="00783B17" w:rsidP="00783B17">
      <w:pPr>
        <w:pStyle w:val="2"/>
        <w:widowControl w:val="0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BD2">
        <w:rPr>
          <w:rFonts w:ascii="Times New Roman" w:hAnsi="Times New Roman" w:cs="Times New Roman"/>
          <w:b/>
          <w:sz w:val="28"/>
          <w:szCs w:val="28"/>
        </w:rPr>
        <w:t>о разработке и утверждении основной</w:t>
      </w:r>
    </w:p>
    <w:p w:rsidR="00783B17" w:rsidRPr="008E5BD2" w:rsidRDefault="00783B17" w:rsidP="00783B17">
      <w:pPr>
        <w:pStyle w:val="2"/>
        <w:widowControl w:val="0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BD2">
        <w:rPr>
          <w:rFonts w:ascii="Times New Roman" w:hAnsi="Times New Roman" w:cs="Times New Roman"/>
          <w:b/>
          <w:sz w:val="28"/>
          <w:szCs w:val="28"/>
        </w:rPr>
        <w:t xml:space="preserve"> профессиональной образовательной программы </w:t>
      </w:r>
    </w:p>
    <w:p w:rsidR="00783B17" w:rsidRDefault="00783B17" w:rsidP="00783B17">
      <w:pPr>
        <w:pStyle w:val="2"/>
        <w:widowControl w:val="0"/>
        <w:spacing w:before="0"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06082" w:rsidRPr="00FD3CEE" w:rsidRDefault="00FD3CEE" w:rsidP="00FD3CEE">
      <w:pPr>
        <w:pStyle w:val="2"/>
        <w:widowControl w:val="0"/>
        <w:numPr>
          <w:ilvl w:val="0"/>
          <w:numId w:val="21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CE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3CEE" w:rsidRDefault="00FD3CEE" w:rsidP="00FD3CEE">
      <w:pPr>
        <w:pStyle w:val="2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6082" w:rsidRPr="00FD3CEE">
        <w:rPr>
          <w:rFonts w:ascii="Times New Roman" w:hAnsi="Times New Roman" w:cs="Times New Roman"/>
          <w:sz w:val="24"/>
          <w:szCs w:val="24"/>
        </w:rPr>
        <w:t>Настоящее положени</w:t>
      </w:r>
      <w:r w:rsidRPr="00FD3CEE">
        <w:rPr>
          <w:rFonts w:ascii="Times New Roman" w:hAnsi="Times New Roman" w:cs="Times New Roman"/>
          <w:sz w:val="24"/>
          <w:szCs w:val="24"/>
        </w:rPr>
        <w:t xml:space="preserve">е, разработано в соответствии с </w:t>
      </w:r>
      <w:r w:rsidR="00906082" w:rsidRPr="00FD3CEE">
        <w:rPr>
          <w:rFonts w:ascii="Times New Roman" w:hAnsi="Times New Roman" w:cs="Times New Roman"/>
          <w:sz w:val="24"/>
          <w:szCs w:val="24"/>
        </w:rPr>
        <w:t>Федеральным законом РФ «Об образовании в Российской Федерации» от 12 декабря  2012г. № 273-ФЗ РФ;</w:t>
      </w:r>
      <w:r w:rsidRPr="00FD3CEE">
        <w:rPr>
          <w:rFonts w:ascii="Times New Roman" w:hAnsi="Times New Roman" w:cs="Times New Roman"/>
          <w:sz w:val="24"/>
          <w:szCs w:val="24"/>
        </w:rPr>
        <w:t xml:space="preserve"> </w:t>
      </w:r>
      <w:r w:rsidR="00906082" w:rsidRPr="00FD3CEE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</w:t>
      </w:r>
      <w:r w:rsidR="00FF4A3A" w:rsidRPr="00FD3CEE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C5C10">
        <w:rPr>
          <w:rFonts w:ascii="Times New Roman" w:hAnsi="Times New Roman" w:cs="Times New Roman"/>
          <w:color w:val="000000"/>
          <w:sz w:val="24"/>
          <w:szCs w:val="24"/>
        </w:rPr>
        <w:t xml:space="preserve">профессиям и </w:t>
      </w:r>
      <w:r w:rsidR="00FF4A3A" w:rsidRPr="00FD3CEE">
        <w:rPr>
          <w:rFonts w:ascii="Times New Roman" w:hAnsi="Times New Roman" w:cs="Times New Roman"/>
          <w:color w:val="000000"/>
          <w:sz w:val="24"/>
          <w:szCs w:val="24"/>
        </w:rPr>
        <w:t>специаль</w:t>
      </w:r>
      <w:r w:rsidR="008C5C10">
        <w:rPr>
          <w:rFonts w:ascii="Times New Roman" w:hAnsi="Times New Roman" w:cs="Times New Roman"/>
          <w:color w:val="000000"/>
          <w:sz w:val="24"/>
          <w:szCs w:val="24"/>
        </w:rPr>
        <w:t>ностям</w:t>
      </w:r>
      <w:r w:rsidR="00FF4A3A" w:rsidRPr="00FD3C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6082" w:rsidRPr="00FD3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A3A" w:rsidRPr="00FD3CEE" w:rsidRDefault="00FD3CEE" w:rsidP="00FD3CEE">
      <w:pPr>
        <w:pStyle w:val="2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6082" w:rsidRPr="00FD3CEE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- ОПОП) среднего профессионального образования обеспечивает достижение обучающимися результатов обучения, установленных соответствующими федеральными государственными стандартами.</w:t>
      </w:r>
    </w:p>
    <w:p w:rsidR="00FD3CEE" w:rsidRDefault="00FD3CEE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EE">
        <w:rPr>
          <w:rFonts w:ascii="Times New Roman" w:hAnsi="Times New Roman" w:cs="Times New Roman"/>
          <w:b/>
          <w:sz w:val="24"/>
          <w:szCs w:val="24"/>
        </w:rPr>
        <w:t xml:space="preserve">2. Требования к структуре и оформлению ОПОП </w:t>
      </w:r>
    </w:p>
    <w:p w:rsidR="00FF4A3A" w:rsidRPr="007C4C45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Структура ОПОП включает в себя следующие разделы и документы: </w:t>
      </w:r>
    </w:p>
    <w:p w:rsidR="007C4C45" w:rsidRPr="007C4C45" w:rsidRDefault="007C4C45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- протокол согласования ОПОП с работодателем,</w:t>
      </w:r>
    </w:p>
    <w:p w:rsidR="00FF4A3A" w:rsidRPr="007C4C45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общие положения, </w:t>
      </w:r>
    </w:p>
    <w:p w:rsidR="003E1C9C" w:rsidRPr="007C4C45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характеристику профессионал</w:t>
      </w:r>
      <w:r w:rsidR="00BE2E0E"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ьной деятельности выпускников</w:t>
      </w:r>
      <w:r w:rsidR="003E1C9C"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E0E"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(область и объекты профессиональной деятельности, виды профессиональной деятельности),</w:t>
      </w:r>
    </w:p>
    <w:p w:rsidR="00FF4A3A" w:rsidRPr="007C4C45" w:rsidRDefault="003E1C9C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</w:t>
      </w:r>
      <w:r w:rsidR="00FF4A3A"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результатам освоения ОПОП (перечень общих и профессиональных компетенций, специальные требования работодателей с учетом потребностей регионального рынка труда), </w:t>
      </w:r>
    </w:p>
    <w:p w:rsidR="00CC6AA9" w:rsidRPr="007C4C45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C6AA9"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определяющие содержание и организацию образовательного процесса (календарный учебный график, </w:t>
      </w: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план, </w:t>
      </w:r>
      <w:r w:rsidR="007C4C45"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="00CC6AA9"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дисциплин, практик, МДК), </w:t>
      </w:r>
    </w:p>
    <w:p w:rsidR="00CC6AA9" w:rsidRPr="007C4C45" w:rsidRDefault="00CC6AA9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- ресурсное обеспечение основной профессиональной программы,</w:t>
      </w:r>
    </w:p>
    <w:p w:rsidR="00FF4A3A" w:rsidRPr="007C4C45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рабочие программы учебных дисциплин (далее УД), </w:t>
      </w:r>
    </w:p>
    <w:p w:rsidR="00FF4A3A" w:rsidRPr="007C4C45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- рабочие программы профессиональных модулей (далее ПМ</w:t>
      </w:r>
      <w:r w:rsidR="007C4C45"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7C4C45" w:rsidRPr="007C4C45" w:rsidRDefault="007C4C45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45">
        <w:rPr>
          <w:rFonts w:ascii="Times New Roman" w:hAnsi="Times New Roman" w:cs="Times New Roman"/>
          <w:color w:val="000000" w:themeColor="text1"/>
          <w:sz w:val="24"/>
          <w:szCs w:val="24"/>
        </w:rPr>
        <w:t>- рабочие программы практик</w:t>
      </w: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EE">
        <w:rPr>
          <w:rFonts w:ascii="Times New Roman" w:hAnsi="Times New Roman" w:cs="Times New Roman"/>
          <w:b/>
          <w:sz w:val="24"/>
          <w:szCs w:val="24"/>
        </w:rPr>
        <w:t xml:space="preserve">3. Порядок разработки ОПОП </w:t>
      </w: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EE">
        <w:rPr>
          <w:rFonts w:ascii="Times New Roman" w:hAnsi="Times New Roman" w:cs="Times New Roman"/>
          <w:sz w:val="24"/>
          <w:szCs w:val="24"/>
        </w:rPr>
        <w:t xml:space="preserve">1. Перед началом разработки ОПОП </w:t>
      </w:r>
      <w:r w:rsidR="008C5C10">
        <w:rPr>
          <w:rFonts w:ascii="Times New Roman" w:hAnsi="Times New Roman" w:cs="Times New Roman"/>
          <w:sz w:val="24"/>
          <w:szCs w:val="24"/>
        </w:rPr>
        <w:t>ГБПОУ РК  «</w:t>
      </w:r>
      <w:proofErr w:type="spellStart"/>
      <w:r w:rsidR="008C5C10">
        <w:rPr>
          <w:rFonts w:ascii="Times New Roman" w:hAnsi="Times New Roman" w:cs="Times New Roman"/>
          <w:sz w:val="24"/>
          <w:szCs w:val="24"/>
        </w:rPr>
        <w:t>Костомукшский</w:t>
      </w:r>
      <w:proofErr w:type="spellEnd"/>
      <w:r w:rsidR="008C5C10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 w:rsidR="00FD3CEE">
        <w:rPr>
          <w:rFonts w:ascii="Times New Roman" w:hAnsi="Times New Roman" w:cs="Times New Roman"/>
          <w:sz w:val="24"/>
          <w:szCs w:val="24"/>
        </w:rPr>
        <w:t>»</w:t>
      </w:r>
      <w:r w:rsidR="008C5C10">
        <w:rPr>
          <w:rFonts w:ascii="Times New Roman" w:hAnsi="Times New Roman" w:cs="Times New Roman"/>
          <w:sz w:val="24"/>
          <w:szCs w:val="24"/>
        </w:rPr>
        <w:t xml:space="preserve"> (далее – Колледж)</w:t>
      </w:r>
      <w:r w:rsidR="00FD3CEE">
        <w:rPr>
          <w:rFonts w:ascii="Times New Roman" w:hAnsi="Times New Roman" w:cs="Times New Roman"/>
          <w:sz w:val="24"/>
          <w:szCs w:val="24"/>
        </w:rPr>
        <w:t xml:space="preserve"> </w:t>
      </w:r>
      <w:r w:rsidRPr="00FD3CEE">
        <w:rPr>
          <w:rFonts w:ascii="Times New Roman" w:hAnsi="Times New Roman" w:cs="Times New Roman"/>
          <w:sz w:val="24"/>
          <w:szCs w:val="24"/>
        </w:rPr>
        <w:t xml:space="preserve">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 </w:t>
      </w: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EE">
        <w:rPr>
          <w:rFonts w:ascii="Times New Roman" w:hAnsi="Times New Roman" w:cs="Times New Roman"/>
          <w:sz w:val="24"/>
          <w:szCs w:val="24"/>
        </w:rPr>
        <w:t xml:space="preserve">2. Основные виды профессиональной деятельности, к которым готовится выпускник, должны определять содержание ОПОП, которая разрабатывается </w:t>
      </w:r>
      <w:r w:rsidR="008C5C10">
        <w:rPr>
          <w:rFonts w:ascii="Times New Roman" w:hAnsi="Times New Roman" w:cs="Times New Roman"/>
          <w:sz w:val="24"/>
          <w:szCs w:val="24"/>
        </w:rPr>
        <w:t>Колледжем</w:t>
      </w:r>
      <w:r w:rsidR="00FD3CEE">
        <w:rPr>
          <w:rFonts w:ascii="Times New Roman" w:hAnsi="Times New Roman" w:cs="Times New Roman"/>
          <w:sz w:val="24"/>
          <w:szCs w:val="24"/>
        </w:rPr>
        <w:t xml:space="preserve"> </w:t>
      </w:r>
      <w:r w:rsidRPr="00FD3CEE">
        <w:rPr>
          <w:rFonts w:ascii="Times New Roman" w:hAnsi="Times New Roman" w:cs="Times New Roman"/>
          <w:sz w:val="24"/>
          <w:szCs w:val="24"/>
        </w:rPr>
        <w:t xml:space="preserve">совместно с заинтересованными работодателями. </w:t>
      </w: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EE">
        <w:rPr>
          <w:rFonts w:ascii="Times New Roman" w:hAnsi="Times New Roman" w:cs="Times New Roman"/>
          <w:sz w:val="24"/>
          <w:szCs w:val="24"/>
        </w:rPr>
        <w:t>3</w:t>
      </w:r>
      <w:r w:rsidR="00FD3CEE">
        <w:rPr>
          <w:rFonts w:ascii="Times New Roman" w:hAnsi="Times New Roman" w:cs="Times New Roman"/>
          <w:sz w:val="24"/>
          <w:szCs w:val="24"/>
        </w:rPr>
        <w:t>. Пр</w:t>
      </w:r>
      <w:r w:rsidR="008C5C10">
        <w:rPr>
          <w:rFonts w:ascii="Times New Roman" w:hAnsi="Times New Roman" w:cs="Times New Roman"/>
          <w:sz w:val="24"/>
          <w:szCs w:val="24"/>
        </w:rPr>
        <w:t>и формировании ОПОП Колледж</w:t>
      </w:r>
      <w:r w:rsidRPr="00FD3CEE">
        <w:rPr>
          <w:rFonts w:ascii="Times New Roman" w:hAnsi="Times New Roman" w:cs="Times New Roman"/>
          <w:sz w:val="24"/>
          <w:szCs w:val="24"/>
        </w:rPr>
        <w:t>:</w:t>
      </w: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EE">
        <w:rPr>
          <w:rFonts w:ascii="Times New Roman" w:hAnsi="Times New Roman" w:cs="Times New Roman"/>
          <w:sz w:val="24"/>
          <w:szCs w:val="24"/>
        </w:rPr>
        <w:t xml:space="preserve">- имеет право использовать объем времени, отведенный на вариативную часть циклов ОПОП, </w:t>
      </w:r>
      <w:r w:rsidRPr="00FD3CEE">
        <w:rPr>
          <w:rFonts w:ascii="Times New Roman" w:hAnsi="Times New Roman" w:cs="Times New Roman"/>
          <w:sz w:val="24"/>
          <w:szCs w:val="24"/>
        </w:rPr>
        <w:lastRenderedPageBreak/>
        <w:t xml:space="preserve">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обучающихся; </w:t>
      </w: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EE">
        <w:rPr>
          <w:rFonts w:ascii="Times New Roman" w:hAnsi="Times New Roman" w:cs="Times New Roman"/>
          <w:sz w:val="24"/>
          <w:szCs w:val="24"/>
        </w:rPr>
        <w:t xml:space="preserve">- ежегодно обновлять основную профессиональную образовательную программу (в части состава учебных дисциплин и профессиональных модулей, установленных колледжем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федеральными государственными образовательными стандартами. </w:t>
      </w:r>
    </w:p>
    <w:p w:rsidR="00FF4A3A" w:rsidRPr="00FD3CEE" w:rsidRDefault="008E5BD2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5FE2">
        <w:rPr>
          <w:rFonts w:ascii="Times New Roman" w:hAnsi="Times New Roman" w:cs="Times New Roman"/>
          <w:sz w:val="24"/>
          <w:szCs w:val="24"/>
        </w:rPr>
        <w:t>.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 Рабочая группа предварительно изучает ФГОС по направлениям подготовки обучающихся с видами деятельности, общими компетенциями (ОК) и профессиональными компетенциями (далее ПК), требованиями к знаниям, умениям и профессиональному опыту (IV и V разделы ФГОС СПО) и готовит свои предложения по распределению обязательной и вариативной части ОПОП. </w:t>
      </w:r>
    </w:p>
    <w:p w:rsidR="00FF4A3A" w:rsidRPr="00FD3CEE" w:rsidRDefault="008E5BD2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. Вариативная часть ОПОП дает возможность расширения и/или углубления подготовки, определяемой содержанием обязательной части ФГОС, получения дополнительных компетенций, умений и знаний, необходимых для обеспечения конкурентоспособности выпускника. </w:t>
      </w:r>
    </w:p>
    <w:p w:rsidR="00FF4A3A" w:rsidRPr="00FD3CEE" w:rsidRDefault="008E5BD2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. Представители работодателей в соответствии с заявленными требованиями к умениям и знаниям имеют право рекомендовать ввести дополнительные регионально-значимые УД, с указанием объема времени на их усвоение с учетом потребностей регионального рынка труда. </w:t>
      </w:r>
    </w:p>
    <w:p w:rsidR="00FF4A3A" w:rsidRPr="00FD3CEE" w:rsidRDefault="008E5BD2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. </w:t>
      </w:r>
      <w:r w:rsidR="00E05FE2">
        <w:rPr>
          <w:rFonts w:ascii="Times New Roman" w:hAnsi="Times New Roman" w:cs="Times New Roman"/>
          <w:sz w:val="24"/>
          <w:szCs w:val="24"/>
        </w:rPr>
        <w:t>Требования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 к дополнительным образовательным результатам может включать в себя: - дополнительные умения и знания выпускников, освоение которых позволит им выполнять работу по профилю своей профессии; - дополнительные профессиональные компетенции выпускников, связанные с производственными технологиями, предметами, средствами труда, особенностями организации труда в соответствующей о</w:t>
      </w:r>
      <w:r w:rsidR="00E05FE2">
        <w:rPr>
          <w:rFonts w:ascii="Times New Roman" w:hAnsi="Times New Roman" w:cs="Times New Roman"/>
          <w:sz w:val="24"/>
          <w:szCs w:val="24"/>
        </w:rPr>
        <w:t>трасли региона (в соответствии со специальностью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4A3A" w:rsidRPr="00FD3CEE" w:rsidRDefault="008E5BD2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5FE2">
        <w:rPr>
          <w:rFonts w:ascii="Times New Roman" w:hAnsi="Times New Roman" w:cs="Times New Roman"/>
          <w:sz w:val="24"/>
          <w:szCs w:val="24"/>
        </w:rPr>
        <w:t xml:space="preserve">. После обсуждения ОПОП 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рекомендуется к утверждению / обновлению </w:t>
      </w:r>
      <w:r>
        <w:rPr>
          <w:rFonts w:ascii="Times New Roman" w:hAnsi="Times New Roman" w:cs="Times New Roman"/>
          <w:sz w:val="24"/>
          <w:szCs w:val="24"/>
        </w:rPr>
        <w:t>на педагогическом совете ГБ</w:t>
      </w:r>
      <w:r w:rsidR="00E05FE2">
        <w:rPr>
          <w:rFonts w:ascii="Times New Roman" w:hAnsi="Times New Roman" w:cs="Times New Roman"/>
          <w:sz w:val="24"/>
          <w:szCs w:val="24"/>
        </w:rPr>
        <w:t xml:space="preserve">ПОУ </w:t>
      </w:r>
      <w:r>
        <w:rPr>
          <w:rFonts w:ascii="Times New Roman" w:hAnsi="Times New Roman" w:cs="Times New Roman"/>
          <w:sz w:val="24"/>
          <w:szCs w:val="24"/>
        </w:rPr>
        <w:t>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Костомукшский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 w:rsidR="00E05FE2">
        <w:rPr>
          <w:rFonts w:ascii="Times New Roman" w:hAnsi="Times New Roman" w:cs="Times New Roman"/>
          <w:sz w:val="24"/>
          <w:szCs w:val="24"/>
        </w:rPr>
        <w:t>».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 На титульном листе ОПОП ставится дата утверждения, подпись директора и печать. </w:t>
      </w:r>
    </w:p>
    <w:p w:rsidR="00FF4A3A" w:rsidRPr="00FD3CEE" w:rsidRDefault="008E5BD2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. Разработанная и утвержденная ОПОП хранится в учебной части 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FF4A3A" w:rsidRPr="00FD3CEE">
        <w:rPr>
          <w:rFonts w:ascii="Times New Roman" w:hAnsi="Times New Roman" w:cs="Times New Roman"/>
          <w:sz w:val="24"/>
          <w:szCs w:val="24"/>
        </w:rPr>
        <w:t xml:space="preserve">, в котором она реализуется, а также в электронном виде. </w:t>
      </w: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E05FE2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FE2">
        <w:rPr>
          <w:rFonts w:ascii="Times New Roman" w:hAnsi="Times New Roman" w:cs="Times New Roman"/>
          <w:b/>
          <w:sz w:val="24"/>
          <w:szCs w:val="24"/>
        </w:rPr>
        <w:t xml:space="preserve">4. Структура учебного плана </w:t>
      </w:r>
    </w:p>
    <w:p w:rsidR="00E05FE2" w:rsidRPr="00E05FE2" w:rsidRDefault="009D4D00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1.</w:t>
      </w:r>
      <w:r w:rsidR="00E05FE2" w:rsidRPr="00E05FE2">
        <w:rPr>
          <w:color w:val="000000"/>
        </w:rPr>
        <w:t xml:space="preserve"> Учебный</w:t>
      </w:r>
      <w:r w:rsidR="00783B17">
        <w:rPr>
          <w:color w:val="000000"/>
        </w:rPr>
        <w:t xml:space="preserve"> план состоит из титульного листа</w:t>
      </w:r>
      <w:r w:rsidR="00E05FE2" w:rsidRPr="00E05FE2">
        <w:rPr>
          <w:color w:val="000000"/>
        </w:rPr>
        <w:t xml:space="preserve">, </w:t>
      </w:r>
      <w:r w:rsidR="00783B17">
        <w:rPr>
          <w:color w:val="000000"/>
        </w:rPr>
        <w:t>сводных данных</w:t>
      </w:r>
      <w:r w:rsidR="00783B17" w:rsidRPr="00E05FE2">
        <w:rPr>
          <w:color w:val="000000"/>
        </w:rPr>
        <w:t xml:space="preserve"> по бюджету времени (в неделях)</w:t>
      </w:r>
      <w:r w:rsidR="00783B17">
        <w:rPr>
          <w:color w:val="000000"/>
        </w:rPr>
        <w:t xml:space="preserve"> п</w:t>
      </w:r>
      <w:r w:rsidR="00783B17" w:rsidRPr="00E05FE2">
        <w:rPr>
          <w:color w:val="000000"/>
        </w:rPr>
        <w:t>лан</w:t>
      </w:r>
      <w:r w:rsidR="00783B17">
        <w:rPr>
          <w:color w:val="000000"/>
        </w:rPr>
        <w:t>а</w:t>
      </w:r>
      <w:r w:rsidR="00783B17" w:rsidRPr="00E05FE2">
        <w:rPr>
          <w:color w:val="000000"/>
        </w:rPr>
        <w:t xml:space="preserve"> учебного процесса</w:t>
      </w:r>
      <w:r w:rsidR="00783B17">
        <w:rPr>
          <w:color w:val="000000"/>
        </w:rPr>
        <w:t>,</w:t>
      </w:r>
      <w:r w:rsidR="00783B17" w:rsidRPr="00E05FE2">
        <w:rPr>
          <w:color w:val="000000"/>
        </w:rPr>
        <w:t xml:space="preserve"> </w:t>
      </w:r>
      <w:r w:rsidR="00E05FE2" w:rsidRPr="00E05FE2">
        <w:rPr>
          <w:color w:val="000000"/>
        </w:rPr>
        <w:t>пояснительной записки, и перечня</w:t>
      </w:r>
      <w:r w:rsidR="00783B17">
        <w:rPr>
          <w:color w:val="000000"/>
        </w:rPr>
        <w:t xml:space="preserve"> кабинетов, лабораторий </w:t>
      </w:r>
      <w:r w:rsidR="00E05FE2" w:rsidRPr="00E05FE2">
        <w:rPr>
          <w:color w:val="000000"/>
        </w:rPr>
        <w:t>и др. для подготовки по специальности СПО.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2. Требования к оформлению учебного плана.</w:t>
      </w:r>
    </w:p>
    <w:p w:rsidR="00E05FE2" w:rsidRPr="00E05FE2" w:rsidRDefault="009D4D00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</w:t>
      </w:r>
      <w:r w:rsidR="00E05FE2" w:rsidRPr="00E05FE2">
        <w:rPr>
          <w:color w:val="000000"/>
        </w:rPr>
        <w:t>В титульной части учебного плана указываются: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сведения об утверждении учебного плана;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наименование образовательного учреждения;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код и наименование профессии/специальности;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вид программ (базовой подготовки, углублен</w:t>
      </w:r>
      <w:r w:rsidR="00783B17">
        <w:rPr>
          <w:color w:val="000000"/>
        </w:rPr>
        <w:t>ной подготовки)</w:t>
      </w:r>
      <w:r w:rsidRPr="00E05FE2">
        <w:rPr>
          <w:color w:val="000000"/>
        </w:rPr>
        <w:t>;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квалификация;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форма обучения;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нормативный срок обучения;</w:t>
      </w:r>
    </w:p>
    <w:p w:rsidR="00E05FE2" w:rsidRPr="000E62D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</w:pPr>
      <w:r w:rsidRPr="000E62D2">
        <w:t>- образовательная база приема.</w:t>
      </w:r>
    </w:p>
    <w:p w:rsidR="00E05FE2" w:rsidRPr="00E05FE2" w:rsidRDefault="009D4D00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</w:t>
      </w:r>
      <w:r w:rsidR="00E05FE2" w:rsidRPr="00E05FE2">
        <w:rPr>
          <w:color w:val="000000"/>
        </w:rPr>
        <w:t xml:space="preserve">Таблица "Сводные данные по бюджету времени (в неделях)" содержит сведения о количестве недель, отведенных на обучение по дисциплинам, междисциплинарным курсам (далее - МДК), профессиональным модулям, на учебную и производственную практику, </w:t>
      </w:r>
      <w:r w:rsidR="00E05FE2" w:rsidRPr="00E05FE2">
        <w:rPr>
          <w:color w:val="000000"/>
        </w:rPr>
        <w:lastRenderedPageBreak/>
        <w:t>промежуточную и государственную (итоговую) аттестацию, а также о суммарном количестве недель по курсам и на весь срок обучения. Указанные объемы учебного времени в неделях должны совпадать с парам</w:t>
      </w:r>
      <w:r>
        <w:rPr>
          <w:color w:val="000000"/>
        </w:rPr>
        <w:t xml:space="preserve">етрами, приведенными в ФГОС </w:t>
      </w:r>
      <w:r w:rsidR="00E05FE2" w:rsidRPr="00E05FE2">
        <w:rPr>
          <w:color w:val="000000"/>
        </w:rPr>
        <w:t>СПО.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 xml:space="preserve">2.3. Таблица "План учебного процесса" содержит сведения о наименовании циклов, дисциплин, профессиональных модулей, МДК, о практиках, формах промежуточной аттестации и их количестве, максимальной, самостоятельной, обязательной учебной нагрузке обучающихся, в </w:t>
      </w:r>
      <w:proofErr w:type="spellStart"/>
      <w:r w:rsidRPr="00E05FE2">
        <w:rPr>
          <w:color w:val="000000"/>
        </w:rPr>
        <w:t>т.ч</w:t>
      </w:r>
      <w:proofErr w:type="spellEnd"/>
      <w:r w:rsidRPr="00E05FE2">
        <w:rPr>
          <w:color w:val="000000"/>
        </w:rPr>
        <w:t>. общее количество аудиторной нагрузки и время, отведенное на проведение аудиторных занятий, в том числе - лекций, семинаров, уроков и т.п., лабораторных и практических з</w:t>
      </w:r>
      <w:r w:rsidR="009D4D00">
        <w:rPr>
          <w:color w:val="000000"/>
        </w:rPr>
        <w:t>анятий, курсовых работ</w:t>
      </w:r>
      <w:r w:rsidRPr="00E05FE2">
        <w:rPr>
          <w:color w:val="000000"/>
        </w:rPr>
        <w:t>, сведения о распределении их по курсам и семестрам.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В нижней части таблицы приводятся данные о суммарном объеме консультаций; формах и сроках государственной (итоговой) аттестации; указывается распределение по семестрам суммарных объемов учебной нагрузки по дисциплинам и МДК, учебной и производственной практики, а также количество различных форм промежуточной аттестации.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2.4. Таблица "Перечень кабинетов, лабораторий, маст</w:t>
      </w:r>
      <w:r w:rsidR="009D4D00">
        <w:rPr>
          <w:color w:val="000000"/>
        </w:rPr>
        <w:t xml:space="preserve">ерских и др." для подготовки по </w:t>
      </w:r>
      <w:r w:rsidRPr="00E05FE2">
        <w:rPr>
          <w:color w:val="000000"/>
        </w:rPr>
        <w:t>специальности СПО заполняется на основе д</w:t>
      </w:r>
      <w:r w:rsidR="009D4D00">
        <w:rPr>
          <w:color w:val="000000"/>
        </w:rPr>
        <w:t xml:space="preserve">анных соответствующего ФГОС </w:t>
      </w:r>
      <w:r w:rsidRPr="00E05FE2">
        <w:rPr>
          <w:color w:val="000000"/>
        </w:rPr>
        <w:t>СПО, содержащего обязательный минимальный перечень. Возможно включение в пер</w:t>
      </w:r>
      <w:r w:rsidR="009D4D00">
        <w:rPr>
          <w:color w:val="000000"/>
        </w:rPr>
        <w:t xml:space="preserve">ечень дополнительных кабинетов </w:t>
      </w:r>
      <w:r w:rsidRPr="00E05FE2">
        <w:rPr>
          <w:color w:val="000000"/>
        </w:rPr>
        <w:t>и др.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2.5. Пояснительная записка должна содержать сведения о: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реализации Федерального государственного образовательного стандарта среднего (полного) общего образования;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формировании вариативной части ОПОП;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формах проведения промежуточной аттестации;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- фор</w:t>
      </w:r>
      <w:r w:rsidR="008E5BD2">
        <w:rPr>
          <w:color w:val="000000"/>
        </w:rPr>
        <w:t>мах проведения государственной итоговой</w:t>
      </w:r>
      <w:r w:rsidRPr="00E05FE2">
        <w:rPr>
          <w:color w:val="000000"/>
        </w:rPr>
        <w:t xml:space="preserve"> аттестации.</w:t>
      </w:r>
    </w:p>
    <w:p w:rsidR="00E05FE2" w:rsidRPr="00E05FE2" w:rsidRDefault="00E05FE2" w:rsidP="00E05FE2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5FE2">
        <w:rPr>
          <w:color w:val="000000"/>
        </w:rPr>
        <w:t>Образовательные учреждения могут отразить в пояснительной записке иные существенные характеристики учебного процесса.</w:t>
      </w:r>
    </w:p>
    <w:p w:rsidR="00FF4A3A" w:rsidRPr="00E05FE2" w:rsidRDefault="00E05FE2" w:rsidP="00E05FE2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E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A3A" w:rsidRPr="00FD3CEE" w:rsidRDefault="00FF4A3A" w:rsidP="00FF4A3A">
      <w:pPr>
        <w:pStyle w:val="2"/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P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390968">
      <w:pPr>
        <w:rPr>
          <w:rFonts w:ascii="Times New Roman" w:hAnsi="Times New Roman" w:cs="Times New Roman"/>
          <w:sz w:val="24"/>
          <w:szCs w:val="24"/>
        </w:rPr>
        <w:sectPr w:rsidR="00390968" w:rsidSect="0090608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069"/>
      </w:tblGrid>
      <w:tr w:rsidR="00390968" w:rsidRPr="008E5BD2" w:rsidTr="00F42E2B">
        <w:trPr>
          <w:trHeight w:val="1984"/>
        </w:trPr>
        <w:tc>
          <w:tcPr>
            <w:tcW w:w="10173" w:type="dxa"/>
          </w:tcPr>
          <w:p w:rsidR="00390968" w:rsidRPr="008E5BD2" w:rsidRDefault="00390968" w:rsidP="007C4C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390968" w:rsidRPr="008E5BD2" w:rsidRDefault="00390968" w:rsidP="0039096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  <w:p w:rsidR="00390968" w:rsidRPr="008E5BD2" w:rsidRDefault="00390968" w:rsidP="0039096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ГБ ПОУ «Борисоглебское музыкальное училище»</w:t>
            </w:r>
          </w:p>
          <w:p w:rsidR="00390968" w:rsidRPr="008E5BD2" w:rsidRDefault="00390968" w:rsidP="00390968">
            <w:pPr>
              <w:ind w:left="1453" w:hanging="145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</w:t>
            </w:r>
            <w:proofErr w:type="spellStart"/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Шатохина</w:t>
            </w:r>
            <w:proofErr w:type="spellEnd"/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В.А.</w:t>
            </w:r>
          </w:p>
          <w:p w:rsidR="00390968" w:rsidRPr="008E5BD2" w:rsidRDefault="00390968" w:rsidP="0039096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27 августа 2015 г. </w:t>
            </w:r>
          </w:p>
        </w:tc>
      </w:tr>
    </w:tbl>
    <w:p w:rsidR="00390968" w:rsidRPr="008E5BD2" w:rsidRDefault="00390968" w:rsidP="003909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0968" w:rsidRPr="008E5BD2" w:rsidRDefault="00390968" w:rsidP="003909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5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90968" w:rsidRPr="008E5BD2" w:rsidRDefault="00390968" w:rsidP="003909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BD2">
        <w:rPr>
          <w:rFonts w:ascii="Times New Roman" w:hAnsi="Times New Roman" w:cs="Times New Roman"/>
          <w:b/>
          <w:color w:val="FF0000"/>
          <w:sz w:val="24"/>
          <w:szCs w:val="24"/>
        </w:rPr>
        <w:t>Лист согласования обновления программы подготовки специалистов среднего звена углубленной подготовки</w:t>
      </w:r>
    </w:p>
    <w:p w:rsidR="00390968" w:rsidRPr="008E5BD2" w:rsidRDefault="00390968" w:rsidP="003909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BD2">
        <w:rPr>
          <w:rFonts w:ascii="Times New Roman" w:hAnsi="Times New Roman" w:cs="Times New Roman"/>
          <w:b/>
          <w:color w:val="FF0000"/>
          <w:sz w:val="24"/>
          <w:szCs w:val="24"/>
        </w:rPr>
        <w:t>по специальности  53.02.03. Инструментальное исполнительство (Инструменты народного оркестра, Фортепиано)</w:t>
      </w:r>
    </w:p>
    <w:p w:rsidR="00390968" w:rsidRPr="008E5BD2" w:rsidRDefault="00390968" w:rsidP="003909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BD2">
        <w:rPr>
          <w:rFonts w:ascii="Times New Roman" w:hAnsi="Times New Roman" w:cs="Times New Roman"/>
          <w:b/>
          <w:color w:val="FF0000"/>
          <w:sz w:val="24"/>
          <w:szCs w:val="24"/>
        </w:rPr>
        <w:t>в 2015-2016 уч. году</w:t>
      </w:r>
    </w:p>
    <w:p w:rsidR="00390968" w:rsidRPr="008E5BD2" w:rsidRDefault="00390968" w:rsidP="003909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E5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802"/>
        <w:gridCol w:w="3260"/>
        <w:gridCol w:w="1540"/>
        <w:gridCol w:w="7674"/>
      </w:tblGrid>
      <w:tr w:rsidR="008E5BD2" w:rsidRPr="008E5BD2" w:rsidTr="00F42E2B">
        <w:tc>
          <w:tcPr>
            <w:tcW w:w="2802" w:type="dxa"/>
          </w:tcPr>
          <w:p w:rsidR="00390968" w:rsidRPr="008E5BD2" w:rsidRDefault="0039096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п/п</w:t>
            </w:r>
          </w:p>
          <w:p w:rsidR="00390968" w:rsidRPr="008E5BD2" w:rsidRDefault="00390968" w:rsidP="00390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968" w:rsidRPr="008E5BD2" w:rsidRDefault="00390968" w:rsidP="00390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Перечень обновляемых элементов</w:t>
            </w:r>
          </w:p>
          <w:p w:rsidR="00390968" w:rsidRPr="008E5BD2" w:rsidRDefault="00390968" w:rsidP="00390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390968" w:rsidRPr="008E5BD2" w:rsidRDefault="00390968" w:rsidP="00390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Наличие</w:t>
            </w:r>
          </w:p>
          <w:p w:rsidR="00390968" w:rsidRPr="008E5BD2" w:rsidRDefault="00390968" w:rsidP="00390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обновления</w:t>
            </w:r>
          </w:p>
          <w:p w:rsidR="00390968" w:rsidRPr="008E5BD2" w:rsidRDefault="00390968" w:rsidP="00390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да/нет</w:t>
            </w:r>
          </w:p>
          <w:p w:rsidR="00390968" w:rsidRPr="008E5BD2" w:rsidRDefault="00390968" w:rsidP="00390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74" w:type="dxa"/>
          </w:tcPr>
          <w:p w:rsidR="00390968" w:rsidRPr="008E5BD2" w:rsidRDefault="00390968" w:rsidP="00390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Содержание обновления</w:t>
            </w:r>
          </w:p>
          <w:p w:rsidR="00390968" w:rsidRPr="008E5BD2" w:rsidRDefault="00390968" w:rsidP="003909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5BD2" w:rsidRPr="008E5BD2" w:rsidTr="00F42E2B">
        <w:tc>
          <w:tcPr>
            <w:tcW w:w="2802" w:type="dxa"/>
          </w:tcPr>
          <w:p w:rsidR="00390968" w:rsidRPr="008E5BD2" w:rsidRDefault="0039096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 Состав дисциплин и профессиональных </w:t>
            </w:r>
          </w:p>
          <w:p w:rsidR="00390968" w:rsidRPr="008E5BD2" w:rsidRDefault="0039096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модулей</w:t>
            </w:r>
          </w:p>
        </w:tc>
        <w:tc>
          <w:tcPr>
            <w:tcW w:w="3260" w:type="dxa"/>
          </w:tcPr>
          <w:p w:rsidR="00390968" w:rsidRPr="008E5BD2" w:rsidRDefault="002D76C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Общепрофессиональный цикл, Профессиональные модули ПМ,01., ПМ.02.</w:t>
            </w:r>
          </w:p>
          <w:p w:rsidR="00390968" w:rsidRPr="008E5BD2" w:rsidRDefault="0039096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390968" w:rsidRPr="008E5BD2" w:rsidRDefault="002D76C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7674" w:type="dxa"/>
          </w:tcPr>
          <w:p w:rsidR="00390968" w:rsidRPr="008E5BD2" w:rsidRDefault="002D76C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общепрофессиональный цикл </w:t>
            </w:r>
            <w:r w:rsidR="00F42E2B"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специальности 53.02.03. Инструментальное исполнительство (Фортепиано) переведены в качестве учебных дисциплин разделы «Основы менеджмента и связи с общественностью» и «Художественное краеведение» из МДК.02.02.</w:t>
            </w:r>
          </w:p>
          <w:p w:rsidR="002D76C8" w:rsidRPr="008E5BD2" w:rsidRDefault="002D76C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ПМ.01. в МДК.01.07. специальности 53.02.03. Инструментальное исполнительство (Инструменты народного оркестра) раздел «Транспонирование» заменен на раздел «Чтение с листа аккомпанемента»</w:t>
            </w:r>
          </w:p>
        </w:tc>
      </w:tr>
      <w:tr w:rsidR="00390968" w:rsidRPr="008E5BD2" w:rsidTr="00F42E2B">
        <w:tc>
          <w:tcPr>
            <w:tcW w:w="2802" w:type="dxa"/>
          </w:tcPr>
          <w:p w:rsidR="00390968" w:rsidRPr="008E5BD2" w:rsidRDefault="0039096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   Содержание рабочих программ учебных     дисциплин и профессиональных модулей, </w:t>
            </w:r>
          </w:p>
          <w:p w:rsidR="00390968" w:rsidRPr="008E5BD2" w:rsidRDefault="0039096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 учебной и производственной </w:t>
            </w:r>
          </w:p>
          <w:p w:rsidR="00390968" w:rsidRPr="008E5BD2" w:rsidRDefault="0039096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практик </w:t>
            </w:r>
          </w:p>
        </w:tc>
        <w:tc>
          <w:tcPr>
            <w:tcW w:w="3260" w:type="dxa"/>
          </w:tcPr>
          <w:p w:rsidR="00390968" w:rsidRPr="008E5BD2" w:rsidRDefault="00F42E2B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РП ПМ.01., ПМ.02.</w:t>
            </w:r>
          </w:p>
        </w:tc>
        <w:tc>
          <w:tcPr>
            <w:tcW w:w="1540" w:type="dxa"/>
          </w:tcPr>
          <w:p w:rsidR="00390968" w:rsidRPr="008E5BD2" w:rsidRDefault="002D76C8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Да </w:t>
            </w:r>
          </w:p>
        </w:tc>
        <w:tc>
          <w:tcPr>
            <w:tcW w:w="7674" w:type="dxa"/>
          </w:tcPr>
          <w:p w:rsidR="00390968" w:rsidRPr="008E5BD2" w:rsidRDefault="00F42E2B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РП ПМ.01. в МДК.01.07. специальности 53.02.03. Инструментальное исполнительство (Инструменты народного оркестра) раздел «Транспонирование» заменен на раздел «Чтение с листа аккомпанемента».</w:t>
            </w:r>
          </w:p>
          <w:p w:rsidR="00F42E2B" w:rsidRPr="008E5BD2" w:rsidRDefault="00F42E2B" w:rsidP="003909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РП ПМ.02. в МДК.02.01. специальности 53.02.03. Инструментальное исполнительство (Инструменты народного оркестра, Фортепиано) введен раздел «Социальная психология» </w:t>
            </w:r>
          </w:p>
        </w:tc>
      </w:tr>
    </w:tbl>
    <w:p w:rsidR="00390968" w:rsidRPr="008E5BD2" w:rsidRDefault="00390968" w:rsidP="003909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069"/>
      </w:tblGrid>
      <w:tr w:rsidR="004A69FD" w:rsidTr="00067731">
        <w:trPr>
          <w:trHeight w:val="1984"/>
        </w:trPr>
        <w:tc>
          <w:tcPr>
            <w:tcW w:w="10173" w:type="dxa"/>
          </w:tcPr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Борисоглебского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______________________Ильина Г.В.</w:t>
            </w:r>
          </w:p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2015 г.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A69FD" w:rsidRDefault="004A69FD" w:rsidP="000677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A69FD" w:rsidRDefault="004A69FD" w:rsidP="000677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 ПОУ «Борисоглебское музыкальное училище»</w:t>
            </w:r>
          </w:p>
          <w:p w:rsidR="004A69FD" w:rsidRDefault="004A69FD" w:rsidP="00067731">
            <w:pPr>
              <w:ind w:left="1453" w:hanging="14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A69FD" w:rsidRDefault="004A69FD" w:rsidP="000677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2015 г. </w:t>
            </w:r>
          </w:p>
        </w:tc>
      </w:tr>
    </w:tbl>
    <w:p w:rsidR="004A69FD" w:rsidRPr="004A69FD" w:rsidRDefault="004A69FD" w:rsidP="004A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b/>
          <w:sz w:val="24"/>
          <w:szCs w:val="24"/>
        </w:rPr>
        <w:t>Лист согласования обновления программы подготовки специалистов среднего звена углубленной подготовки</w:t>
      </w:r>
    </w:p>
    <w:p w:rsidR="004A69FD" w:rsidRPr="00390968" w:rsidRDefault="004A69FD" w:rsidP="004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68">
        <w:rPr>
          <w:rFonts w:ascii="Times New Roman" w:hAnsi="Times New Roman" w:cs="Times New Roman"/>
          <w:b/>
          <w:sz w:val="24"/>
          <w:szCs w:val="24"/>
        </w:rPr>
        <w:t xml:space="preserve">по специальности  </w:t>
      </w:r>
      <w:r>
        <w:rPr>
          <w:rFonts w:ascii="Times New Roman" w:hAnsi="Times New Roman" w:cs="Times New Roman"/>
          <w:b/>
          <w:sz w:val="24"/>
          <w:szCs w:val="24"/>
        </w:rPr>
        <w:t>53.02.06</w:t>
      </w:r>
      <w:r w:rsidRPr="003909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Хоровое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968">
        <w:rPr>
          <w:rFonts w:ascii="Times New Roman" w:hAnsi="Times New Roman" w:cs="Times New Roman"/>
          <w:b/>
          <w:sz w:val="24"/>
          <w:szCs w:val="24"/>
        </w:rPr>
        <w:t>в 2015-2016 уч. году</w:t>
      </w:r>
    </w:p>
    <w:p w:rsidR="004A69FD" w:rsidRDefault="004A69FD" w:rsidP="004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417"/>
        <w:gridCol w:w="7797"/>
      </w:tblGrid>
      <w:tr w:rsidR="009B6995" w:rsidTr="009B6995">
        <w:tc>
          <w:tcPr>
            <w:tcW w:w="3794" w:type="dxa"/>
          </w:tcPr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A69FD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Перечень обновляемых элементов</w:t>
            </w:r>
          </w:p>
          <w:p w:rsidR="004A69FD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4A69FD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Содержание обновления</w:t>
            </w:r>
          </w:p>
          <w:p w:rsidR="004A69FD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95" w:rsidTr="009B6995">
        <w:tc>
          <w:tcPr>
            <w:tcW w:w="3794" w:type="dxa"/>
          </w:tcPr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 xml:space="preserve">Состав дисциплин и профессиональных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2268" w:type="dxa"/>
          </w:tcPr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цикл, Профессиональные модули ПМ,01., ПМ.02.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97" w:type="dxa"/>
          </w:tcPr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общепрофессиональный цикл переведен в качестве учебной дисциплины раздел «Основы менеджмента и связи с общественностью» из ПМ.02. МДК.02.02.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ПМ.02. МДК.02.01. в ПМ.01. МДК.01.01. переведен раздел «Хоровая литература и теория хорового искусства».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ПМ.02. МДК.02.02. в ПМ.01. МДК.01.01. переведен раздел «Методика преподавания сольфеджио и практика сольфеджио».</w:t>
            </w:r>
          </w:p>
          <w:p w:rsidR="004A69FD" w:rsidRDefault="004A69FD" w:rsidP="004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ПМ.01. МДК.01.01. в ПМ. 02. МДК.02.02. удален  раздел «Изучение репертуаров хорового класса.</w:t>
            </w:r>
          </w:p>
          <w:p w:rsidR="004A69FD" w:rsidRDefault="004A69FD" w:rsidP="004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ПМ.02. МДК.02.02. удален раздел «Репетиционный процесс».</w:t>
            </w:r>
          </w:p>
          <w:p w:rsidR="004A69FD" w:rsidRDefault="004A69FD" w:rsidP="004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УП.02. в ПМ.02. МДК.02.02. переведен раздел «Изучение репертуаров детских хоров» в связи с введением ФГОС-3+</w:t>
            </w:r>
          </w:p>
          <w:p w:rsidR="004A69FD" w:rsidRDefault="004A69FD" w:rsidP="004A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УП.00. удален раздел «Аранжировка ансамбля и хора» в связи с введением ФГОС-3+</w:t>
            </w:r>
          </w:p>
        </w:tc>
      </w:tr>
      <w:tr w:rsidR="009B6995" w:rsidTr="009B6995">
        <w:tc>
          <w:tcPr>
            <w:tcW w:w="3794" w:type="dxa"/>
          </w:tcPr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 xml:space="preserve">2    Содержание рабочих программ учебных     дисциплин и профессиональных модулей, </w:t>
            </w:r>
          </w:p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учебной и производственной </w:t>
            </w:r>
          </w:p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</w:p>
        </w:tc>
        <w:tc>
          <w:tcPr>
            <w:tcW w:w="2268" w:type="dxa"/>
          </w:tcPr>
          <w:p w:rsidR="004A69FD" w:rsidRDefault="004A69FD" w:rsidP="009B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ПМ.01.</w:t>
            </w:r>
            <w:r w:rsidR="009B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797" w:type="dxa"/>
          </w:tcPr>
          <w:p w:rsidR="009B6995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 </w:t>
            </w:r>
            <w:r w:rsidR="009B6995">
              <w:rPr>
                <w:rFonts w:ascii="Times New Roman" w:hAnsi="Times New Roman" w:cs="Times New Roman"/>
                <w:sz w:val="24"/>
                <w:szCs w:val="24"/>
              </w:rPr>
              <w:t xml:space="preserve">ПМ.01. МДК.01.01.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«Хоровая литература» </w:t>
            </w:r>
            <w:r w:rsidR="009B6995">
              <w:rPr>
                <w:rFonts w:ascii="Times New Roman" w:hAnsi="Times New Roman" w:cs="Times New Roman"/>
                <w:sz w:val="24"/>
                <w:szCs w:val="24"/>
              </w:rPr>
              <w:t>введена глава «Теория хорового искусства».</w:t>
            </w:r>
          </w:p>
        </w:tc>
      </w:tr>
    </w:tbl>
    <w:p w:rsid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069"/>
      </w:tblGrid>
      <w:tr w:rsidR="004A69FD" w:rsidTr="00067731">
        <w:trPr>
          <w:trHeight w:val="1984"/>
        </w:trPr>
        <w:tc>
          <w:tcPr>
            <w:tcW w:w="10173" w:type="dxa"/>
          </w:tcPr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культуры, спорта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Борисоглебского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______________________Ильина Г.В.</w:t>
            </w:r>
          </w:p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2015 г.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A69FD" w:rsidRDefault="004A69FD" w:rsidP="000677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A69FD" w:rsidRDefault="004A69FD" w:rsidP="000677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 ПОУ «Борисоглебское музыкальное училище»</w:t>
            </w:r>
          </w:p>
          <w:p w:rsidR="004A69FD" w:rsidRDefault="004A69FD" w:rsidP="00067731">
            <w:pPr>
              <w:ind w:left="1453" w:hanging="14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A69FD" w:rsidRDefault="004A69FD" w:rsidP="000677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2015 г. </w:t>
            </w:r>
          </w:p>
        </w:tc>
      </w:tr>
    </w:tbl>
    <w:p w:rsidR="004A69FD" w:rsidRPr="00390968" w:rsidRDefault="004A69FD" w:rsidP="009B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68">
        <w:rPr>
          <w:rFonts w:ascii="Times New Roman" w:hAnsi="Times New Roman" w:cs="Times New Roman"/>
          <w:b/>
          <w:sz w:val="24"/>
          <w:szCs w:val="24"/>
        </w:rPr>
        <w:t>Лист согласования обновления программы подготовки специалистов среднего звена углубленной подготовки</w:t>
      </w:r>
    </w:p>
    <w:p w:rsidR="004A69FD" w:rsidRPr="00390968" w:rsidRDefault="004A69FD" w:rsidP="004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68">
        <w:rPr>
          <w:rFonts w:ascii="Times New Roman" w:hAnsi="Times New Roman" w:cs="Times New Roman"/>
          <w:b/>
          <w:sz w:val="24"/>
          <w:szCs w:val="24"/>
        </w:rPr>
        <w:t xml:space="preserve">по специальности  </w:t>
      </w:r>
      <w:r w:rsidR="009B6995">
        <w:rPr>
          <w:rFonts w:ascii="Times New Roman" w:hAnsi="Times New Roman" w:cs="Times New Roman"/>
          <w:b/>
          <w:sz w:val="24"/>
          <w:szCs w:val="24"/>
        </w:rPr>
        <w:t>51.02.01. «Народное художественное творчество» (Хореографическое творчество)</w:t>
      </w:r>
    </w:p>
    <w:p w:rsidR="004A69FD" w:rsidRPr="00390968" w:rsidRDefault="004A69FD" w:rsidP="004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68">
        <w:rPr>
          <w:rFonts w:ascii="Times New Roman" w:hAnsi="Times New Roman" w:cs="Times New Roman"/>
          <w:b/>
          <w:sz w:val="24"/>
          <w:szCs w:val="24"/>
        </w:rPr>
        <w:t>в 2015-2016 уч. году</w:t>
      </w:r>
    </w:p>
    <w:p w:rsidR="004A69FD" w:rsidRDefault="004A69FD" w:rsidP="004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802"/>
        <w:gridCol w:w="3260"/>
        <w:gridCol w:w="1540"/>
        <w:gridCol w:w="7674"/>
      </w:tblGrid>
      <w:tr w:rsidR="004A69FD" w:rsidTr="00067731">
        <w:tc>
          <w:tcPr>
            <w:tcW w:w="2802" w:type="dxa"/>
          </w:tcPr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A69FD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Перечень обновляемых элементов</w:t>
            </w:r>
          </w:p>
          <w:p w:rsidR="004A69FD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4A69FD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4A69FD" w:rsidRPr="00390968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Содержание обновления</w:t>
            </w:r>
          </w:p>
          <w:p w:rsidR="004A69FD" w:rsidRDefault="004A69FD" w:rsidP="0006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FD" w:rsidTr="00067731">
        <w:tc>
          <w:tcPr>
            <w:tcW w:w="2802" w:type="dxa"/>
          </w:tcPr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 xml:space="preserve">Состав дисциплин и профессиональных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3260" w:type="dxa"/>
          </w:tcPr>
          <w:p w:rsidR="004A69FD" w:rsidRDefault="00D64A1C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ПП.00.</w:t>
            </w:r>
            <w:r w:rsidR="009B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A69FD" w:rsidRDefault="00D64A1C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B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4" w:type="dxa"/>
          </w:tcPr>
          <w:p w:rsidR="00D64A1C" w:rsidRDefault="00D64A1C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(исполнительская) перенесена на 1-3 семестры. </w:t>
            </w:r>
          </w:p>
          <w:p w:rsidR="004A69FD" w:rsidRDefault="00D64A1C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(педагогическая) перенесена на 4-7 семестры)</w:t>
            </w:r>
          </w:p>
        </w:tc>
      </w:tr>
      <w:tr w:rsidR="004A69FD" w:rsidTr="00067731">
        <w:tc>
          <w:tcPr>
            <w:tcW w:w="2802" w:type="dxa"/>
          </w:tcPr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 xml:space="preserve">2    Содержание рабочих программ учебных     дисциплин и профессиональных модулей, </w:t>
            </w:r>
          </w:p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учебной и производственной </w:t>
            </w:r>
          </w:p>
          <w:p w:rsidR="004A69FD" w:rsidRPr="00390968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68"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</w:p>
        </w:tc>
        <w:tc>
          <w:tcPr>
            <w:tcW w:w="3260" w:type="dxa"/>
          </w:tcPr>
          <w:p w:rsidR="004A69FD" w:rsidRDefault="004A69FD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A69FD" w:rsidRDefault="00D64A1C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7674" w:type="dxa"/>
          </w:tcPr>
          <w:p w:rsidR="004A69FD" w:rsidRDefault="009B6995" w:rsidP="0006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69FD" w:rsidRDefault="004A69FD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69FD" w:rsidSect="0039096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90968" w:rsidRP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390968" w:rsidRPr="00390968" w:rsidRDefault="00390968" w:rsidP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68" w:rsidRPr="00FD3CEE" w:rsidRDefault="0039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0968" w:rsidRPr="00FD3CEE" w:rsidSect="009060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059"/>
    <w:multiLevelType w:val="hybridMultilevel"/>
    <w:tmpl w:val="1FB251BE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61FB"/>
    <w:multiLevelType w:val="hybridMultilevel"/>
    <w:tmpl w:val="47F2862A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57F0A"/>
    <w:multiLevelType w:val="hybridMultilevel"/>
    <w:tmpl w:val="F8F467F8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2CF4"/>
    <w:multiLevelType w:val="hybridMultilevel"/>
    <w:tmpl w:val="6C28A3D6"/>
    <w:lvl w:ilvl="0" w:tplc="0BD427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353EA4"/>
    <w:multiLevelType w:val="hybridMultilevel"/>
    <w:tmpl w:val="9CC49F9C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758B8"/>
    <w:multiLevelType w:val="hybridMultilevel"/>
    <w:tmpl w:val="AF108E3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473"/>
    <w:multiLevelType w:val="hybridMultilevel"/>
    <w:tmpl w:val="AB40605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B26A4"/>
    <w:multiLevelType w:val="multilevel"/>
    <w:tmpl w:val="0924F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>
    <w:nsid w:val="212846B5"/>
    <w:multiLevelType w:val="hybridMultilevel"/>
    <w:tmpl w:val="7C52F67E"/>
    <w:lvl w:ilvl="0" w:tplc="0BD427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30EE0"/>
    <w:multiLevelType w:val="hybridMultilevel"/>
    <w:tmpl w:val="A17213EE"/>
    <w:lvl w:ilvl="0" w:tplc="0BD427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170635F"/>
    <w:multiLevelType w:val="hybridMultilevel"/>
    <w:tmpl w:val="1A0CAA4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17962"/>
    <w:multiLevelType w:val="hybridMultilevel"/>
    <w:tmpl w:val="E01AD8F8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431D"/>
    <w:multiLevelType w:val="hybridMultilevel"/>
    <w:tmpl w:val="C56AF79A"/>
    <w:lvl w:ilvl="0" w:tplc="3AF4FC8E">
      <w:start w:val="1"/>
      <w:numFmt w:val="decimal"/>
      <w:lvlText w:val="%1)"/>
      <w:lvlJc w:val="left"/>
      <w:pPr>
        <w:tabs>
          <w:tab w:val="num" w:pos="349"/>
        </w:tabs>
        <w:ind w:left="349" w:firstLine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11F20"/>
    <w:multiLevelType w:val="hybridMultilevel"/>
    <w:tmpl w:val="176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C6715"/>
    <w:multiLevelType w:val="hybridMultilevel"/>
    <w:tmpl w:val="CD56EC5C"/>
    <w:lvl w:ilvl="0" w:tplc="0BD42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801E9"/>
    <w:multiLevelType w:val="hybridMultilevel"/>
    <w:tmpl w:val="FCC8439C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10CB0"/>
    <w:multiLevelType w:val="hybridMultilevel"/>
    <w:tmpl w:val="F8A8E266"/>
    <w:lvl w:ilvl="0" w:tplc="0BD42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8461F6"/>
    <w:multiLevelType w:val="hybridMultilevel"/>
    <w:tmpl w:val="D8CEFEEC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2783F"/>
    <w:multiLevelType w:val="multilevel"/>
    <w:tmpl w:val="1F82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6DA3572B"/>
    <w:multiLevelType w:val="hybridMultilevel"/>
    <w:tmpl w:val="96C802D6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944A6"/>
    <w:multiLevelType w:val="hybridMultilevel"/>
    <w:tmpl w:val="B86EC26E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20"/>
  </w:num>
  <w:num w:numId="8">
    <w:abstractNumId w:val="6"/>
  </w:num>
  <w:num w:numId="9">
    <w:abstractNumId w:val="5"/>
  </w:num>
  <w:num w:numId="10">
    <w:abstractNumId w:val="16"/>
  </w:num>
  <w:num w:numId="11">
    <w:abstractNumId w:val="1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8"/>
  </w:num>
  <w:num w:numId="17">
    <w:abstractNumId w:val="11"/>
  </w:num>
  <w:num w:numId="18">
    <w:abstractNumId w:val="4"/>
  </w:num>
  <w:num w:numId="19">
    <w:abstractNumId w:val="0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82"/>
    <w:rsid w:val="000E2B20"/>
    <w:rsid w:val="000E62D2"/>
    <w:rsid w:val="002D76C8"/>
    <w:rsid w:val="00390968"/>
    <w:rsid w:val="003E1C9C"/>
    <w:rsid w:val="004A69FD"/>
    <w:rsid w:val="005437B1"/>
    <w:rsid w:val="00666722"/>
    <w:rsid w:val="006B6337"/>
    <w:rsid w:val="00763AC0"/>
    <w:rsid w:val="00783B17"/>
    <w:rsid w:val="007C4C45"/>
    <w:rsid w:val="008C5C10"/>
    <w:rsid w:val="008E5BD2"/>
    <w:rsid w:val="00906082"/>
    <w:rsid w:val="0096520E"/>
    <w:rsid w:val="009B6995"/>
    <w:rsid w:val="009D4D00"/>
    <w:rsid w:val="00A17BE4"/>
    <w:rsid w:val="00BE2E0E"/>
    <w:rsid w:val="00CC6AA9"/>
    <w:rsid w:val="00D64A1C"/>
    <w:rsid w:val="00E05FE2"/>
    <w:rsid w:val="00F42E2B"/>
    <w:rsid w:val="00FD3CEE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06082"/>
    <w:pPr>
      <w:spacing w:before="240" w:after="120" w:line="480" w:lineRule="auto"/>
      <w:jc w:val="center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semiHidden/>
    <w:rsid w:val="00906082"/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906082"/>
    <w:pPr>
      <w:spacing w:before="240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tekstob">
    <w:name w:val="tekstob"/>
    <w:basedOn w:val="a"/>
    <w:rsid w:val="00E0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4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06082"/>
    <w:pPr>
      <w:spacing w:before="240" w:after="120" w:line="480" w:lineRule="auto"/>
      <w:jc w:val="center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semiHidden/>
    <w:rsid w:val="00906082"/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906082"/>
    <w:pPr>
      <w:spacing w:before="240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tekstob">
    <w:name w:val="tekstob"/>
    <w:basedOn w:val="a"/>
    <w:rsid w:val="00E0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4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Кубар Т.С</cp:lastModifiedBy>
  <cp:revision>4</cp:revision>
  <cp:lastPrinted>2016-02-27T08:58:00Z</cp:lastPrinted>
  <dcterms:created xsi:type="dcterms:W3CDTF">2018-05-21T08:44:00Z</dcterms:created>
  <dcterms:modified xsi:type="dcterms:W3CDTF">2018-05-24T04:49:00Z</dcterms:modified>
</cp:coreProperties>
</file>